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09D9" w14:textId="77777777" w:rsidR="00170887" w:rsidRDefault="00170887">
      <w:pPr>
        <w:rPr>
          <w:rFonts w:ascii="Arial" w:hAnsi="Arial" w:cs="Arial"/>
          <w:sz w:val="21"/>
          <w:szCs w:val="21"/>
        </w:rPr>
      </w:pPr>
    </w:p>
    <w:p w14:paraId="02284992" w14:textId="77777777" w:rsidR="00F06B57" w:rsidRDefault="00F06B57">
      <w:pPr>
        <w:rPr>
          <w:rFonts w:ascii="Arial" w:hAnsi="Arial" w:cs="Arial"/>
          <w:sz w:val="21"/>
          <w:szCs w:val="21"/>
        </w:rPr>
      </w:pPr>
    </w:p>
    <w:p w14:paraId="00B59D0B" w14:textId="77777777" w:rsidR="00F06B57" w:rsidRDefault="00F06B57">
      <w:pPr>
        <w:rPr>
          <w:rFonts w:ascii="Arial" w:hAnsi="Arial" w:cs="Arial"/>
          <w:sz w:val="21"/>
          <w:szCs w:val="21"/>
        </w:rPr>
      </w:pPr>
    </w:p>
    <w:p w14:paraId="56ECEF0D" w14:textId="77777777" w:rsidR="00F06B57" w:rsidRDefault="00F06B57">
      <w:pPr>
        <w:rPr>
          <w:rFonts w:ascii="Arial" w:hAnsi="Arial" w:cs="Arial"/>
          <w:sz w:val="21"/>
          <w:szCs w:val="21"/>
        </w:rPr>
      </w:pPr>
    </w:p>
    <w:p w14:paraId="21F709F3" w14:textId="77777777" w:rsidR="00F06B57" w:rsidRDefault="00F06B57">
      <w:pPr>
        <w:rPr>
          <w:rFonts w:ascii="Arial" w:hAnsi="Arial" w:cs="Arial"/>
          <w:sz w:val="21"/>
          <w:szCs w:val="21"/>
        </w:rPr>
      </w:pPr>
    </w:p>
    <w:p w14:paraId="0B1B0A15" w14:textId="77777777" w:rsidR="00F06B57" w:rsidRDefault="00F06B57">
      <w:pPr>
        <w:rPr>
          <w:rFonts w:ascii="Arial" w:hAnsi="Arial" w:cs="Arial"/>
          <w:sz w:val="21"/>
          <w:szCs w:val="21"/>
        </w:rPr>
      </w:pPr>
    </w:p>
    <w:p w14:paraId="1D8BEB0A" w14:textId="77777777" w:rsidR="00F06B57" w:rsidRDefault="00F06B57" w:rsidP="00F06B57">
      <w:pPr>
        <w:jc w:val="center"/>
        <w:rPr>
          <w:b/>
          <w:sz w:val="22"/>
          <w:szCs w:val="22"/>
        </w:rPr>
      </w:pPr>
    </w:p>
    <w:p w14:paraId="5ED87155" w14:textId="77777777" w:rsidR="00F06B57" w:rsidRDefault="00F06B57" w:rsidP="00F06B57">
      <w:pPr>
        <w:jc w:val="center"/>
        <w:rPr>
          <w:b/>
          <w:sz w:val="22"/>
          <w:szCs w:val="22"/>
        </w:rPr>
      </w:pPr>
    </w:p>
    <w:p w14:paraId="7FEEC260" w14:textId="1BC49017" w:rsidR="00F06B57" w:rsidRDefault="00F06B57" w:rsidP="00F06B57">
      <w:pPr>
        <w:jc w:val="center"/>
        <w:rPr>
          <w:b/>
          <w:sz w:val="22"/>
          <w:szCs w:val="22"/>
        </w:rPr>
      </w:pPr>
      <w:r>
        <w:rPr>
          <w:b/>
          <w:sz w:val="22"/>
          <w:szCs w:val="22"/>
        </w:rPr>
        <w:t>Rules for the Abstracts to be Presented at the 3rd International MiMETi4.0 Conference 2024</w:t>
      </w:r>
    </w:p>
    <w:p w14:paraId="05A3D1D8" w14:textId="77777777" w:rsidR="00F06B57" w:rsidRDefault="00F06B57" w:rsidP="00F06B57">
      <w:pPr>
        <w:jc w:val="center"/>
        <w:rPr>
          <w:b/>
          <w:sz w:val="22"/>
          <w:szCs w:val="22"/>
        </w:rPr>
      </w:pPr>
    </w:p>
    <w:p w14:paraId="78B5ED68" w14:textId="77777777" w:rsidR="00F06B57" w:rsidRDefault="00F06B57" w:rsidP="00F06B57">
      <w:pPr>
        <w:jc w:val="center"/>
        <w:rPr>
          <w:b/>
          <w:sz w:val="22"/>
          <w:szCs w:val="22"/>
        </w:rPr>
      </w:pPr>
      <w:r>
        <w:rPr>
          <w:b/>
          <w:sz w:val="22"/>
          <w:szCs w:val="22"/>
        </w:rPr>
        <w:t>N. Lastname</w:t>
      </w:r>
      <w:r>
        <w:rPr>
          <w:b/>
          <w:sz w:val="22"/>
          <w:szCs w:val="22"/>
          <w:vertAlign w:val="superscript"/>
        </w:rPr>
        <w:t>1</w:t>
      </w:r>
      <w:r>
        <w:rPr>
          <w:b/>
          <w:sz w:val="22"/>
          <w:szCs w:val="22"/>
        </w:rPr>
        <w:t>*, N. Lastname</w:t>
      </w:r>
      <w:r>
        <w:rPr>
          <w:b/>
          <w:sz w:val="22"/>
          <w:szCs w:val="22"/>
          <w:vertAlign w:val="superscript"/>
        </w:rPr>
        <w:t>1</w:t>
      </w:r>
      <w:r>
        <w:rPr>
          <w:b/>
          <w:sz w:val="22"/>
          <w:szCs w:val="22"/>
        </w:rPr>
        <w:t>, N. Lastname</w:t>
      </w:r>
      <w:r>
        <w:rPr>
          <w:b/>
          <w:sz w:val="22"/>
          <w:szCs w:val="22"/>
          <w:vertAlign w:val="superscript"/>
        </w:rPr>
        <w:t>1</w:t>
      </w:r>
      <w:r>
        <w:rPr>
          <w:b/>
          <w:sz w:val="22"/>
          <w:szCs w:val="22"/>
        </w:rPr>
        <w:t>, N. Lastname</w:t>
      </w:r>
      <w:r>
        <w:rPr>
          <w:b/>
          <w:sz w:val="22"/>
          <w:szCs w:val="22"/>
          <w:vertAlign w:val="superscript"/>
        </w:rPr>
        <w:t>1</w:t>
      </w:r>
    </w:p>
    <w:p w14:paraId="7661B9D8" w14:textId="77777777" w:rsidR="00F06B57" w:rsidRDefault="00F06B57" w:rsidP="00F06B57">
      <w:pPr>
        <w:jc w:val="center"/>
        <w:rPr>
          <w:sz w:val="22"/>
          <w:szCs w:val="22"/>
        </w:rPr>
      </w:pPr>
      <w:r>
        <w:rPr>
          <w:sz w:val="22"/>
          <w:szCs w:val="22"/>
          <w:vertAlign w:val="superscript"/>
        </w:rPr>
        <w:t>1</w:t>
      </w:r>
      <w:r>
        <w:rPr>
          <w:sz w:val="22"/>
          <w:szCs w:val="22"/>
        </w:rPr>
        <w:t xml:space="preserve">Center for Engineering and Industrial Development. </w:t>
      </w:r>
      <w:r w:rsidRPr="005D63F7">
        <w:rPr>
          <w:sz w:val="22"/>
          <w:szCs w:val="22"/>
          <w:lang w:val="es-MX"/>
        </w:rPr>
        <w:t xml:space="preserve">Playa Pie de la Cuesta 702, Desarrollo San Pablo, Queretaro, Mexico. </w:t>
      </w:r>
      <w:r>
        <w:rPr>
          <w:sz w:val="22"/>
          <w:szCs w:val="22"/>
        </w:rPr>
        <w:t xml:space="preserve">76125.* Corresponding </w:t>
      </w:r>
      <w:proofErr w:type="gramStart"/>
      <w:r>
        <w:rPr>
          <w:sz w:val="22"/>
          <w:szCs w:val="22"/>
        </w:rPr>
        <w:t>author</w:t>
      </w:r>
      <w:proofErr w:type="gramEnd"/>
      <w:r>
        <w:rPr>
          <w:sz w:val="22"/>
          <w:szCs w:val="22"/>
        </w:rPr>
        <w:t xml:space="preserve">: </w:t>
      </w:r>
      <w:hyperlink r:id="rId6">
        <w:r>
          <w:rPr>
            <w:color w:val="0000FF"/>
            <w:sz w:val="22"/>
            <w:szCs w:val="22"/>
            <w:u w:val="single"/>
          </w:rPr>
          <w:t>xxx@mail.mx</w:t>
        </w:r>
      </w:hyperlink>
      <w:r>
        <w:rPr>
          <w:sz w:val="22"/>
          <w:szCs w:val="22"/>
        </w:rPr>
        <w:t xml:space="preserve"> </w:t>
      </w:r>
    </w:p>
    <w:p w14:paraId="1E239878" w14:textId="77777777" w:rsidR="00F06B57" w:rsidRDefault="00F06B57" w:rsidP="00F06B57">
      <w:pPr>
        <w:jc w:val="center"/>
        <w:rPr>
          <w:b/>
          <w:sz w:val="22"/>
          <w:szCs w:val="22"/>
        </w:rPr>
      </w:pPr>
    </w:p>
    <w:p w14:paraId="569CF6F4" w14:textId="77777777" w:rsidR="00F06B57" w:rsidRDefault="00F06B57" w:rsidP="00F06B57">
      <w:pPr>
        <w:jc w:val="center"/>
        <w:rPr>
          <w:b/>
          <w:sz w:val="22"/>
          <w:szCs w:val="22"/>
        </w:rPr>
      </w:pPr>
      <w:r>
        <w:rPr>
          <w:b/>
          <w:sz w:val="22"/>
          <w:szCs w:val="22"/>
        </w:rPr>
        <w:t>SESSION IN WHICH YOU WISH TO PARTICIPATE:</w:t>
      </w:r>
    </w:p>
    <w:p w14:paraId="5EBAD3CB" w14:textId="77777777" w:rsidR="00F06B57" w:rsidRDefault="00F06B57" w:rsidP="00F06B57">
      <w:pPr>
        <w:jc w:val="center"/>
        <w:rPr>
          <w:sz w:val="22"/>
          <w:szCs w:val="22"/>
        </w:rPr>
      </w:pPr>
      <w:r>
        <w:rPr>
          <w:sz w:val="22"/>
          <w:szCs w:val="22"/>
        </w:rPr>
        <w:t>__ Technological elements of industry 4.0</w:t>
      </w:r>
    </w:p>
    <w:p w14:paraId="405BF4D4" w14:textId="77777777" w:rsidR="00F06B57" w:rsidRDefault="00F06B57" w:rsidP="00F06B57">
      <w:pPr>
        <w:jc w:val="center"/>
        <w:rPr>
          <w:sz w:val="22"/>
          <w:szCs w:val="22"/>
        </w:rPr>
      </w:pPr>
      <w:r>
        <w:rPr>
          <w:sz w:val="22"/>
          <w:szCs w:val="22"/>
        </w:rPr>
        <w:t>__Smart manufacturing</w:t>
      </w:r>
    </w:p>
    <w:p w14:paraId="22CC39F1" w14:textId="77777777" w:rsidR="00F06B57" w:rsidRDefault="00F06B57" w:rsidP="00F06B57">
      <w:pPr>
        <w:jc w:val="center"/>
        <w:rPr>
          <w:sz w:val="22"/>
          <w:szCs w:val="22"/>
        </w:rPr>
      </w:pPr>
      <w:r>
        <w:rPr>
          <w:sz w:val="22"/>
          <w:szCs w:val="22"/>
        </w:rPr>
        <w:t>__ Mechatronic</w:t>
      </w:r>
    </w:p>
    <w:p w14:paraId="0FD78CA0" w14:textId="77777777" w:rsidR="00F06B57" w:rsidRDefault="00F06B57" w:rsidP="00F06B57">
      <w:pPr>
        <w:jc w:val="center"/>
        <w:rPr>
          <w:b/>
          <w:sz w:val="22"/>
          <w:szCs w:val="22"/>
        </w:rPr>
      </w:pPr>
    </w:p>
    <w:p w14:paraId="5B3A80D5" w14:textId="77777777" w:rsidR="00F06B57" w:rsidRDefault="00F06B57" w:rsidP="00F06B57">
      <w:pPr>
        <w:jc w:val="center"/>
        <w:rPr>
          <w:b/>
          <w:sz w:val="22"/>
          <w:szCs w:val="22"/>
        </w:rPr>
      </w:pPr>
      <w:r>
        <w:rPr>
          <w:b/>
          <w:sz w:val="22"/>
          <w:szCs w:val="22"/>
        </w:rPr>
        <w:t>CONTRIBUTION TYPE</w:t>
      </w:r>
    </w:p>
    <w:p w14:paraId="6E6D59BF" w14:textId="77777777" w:rsidR="00F06B57" w:rsidRDefault="00F06B57" w:rsidP="00F06B57">
      <w:pPr>
        <w:jc w:val="center"/>
        <w:rPr>
          <w:sz w:val="22"/>
          <w:szCs w:val="22"/>
        </w:rPr>
      </w:pPr>
      <w:r>
        <w:rPr>
          <w:sz w:val="22"/>
          <w:szCs w:val="22"/>
        </w:rPr>
        <w:t xml:space="preserve">__ Plenary conference </w:t>
      </w:r>
    </w:p>
    <w:p w14:paraId="7418E394" w14:textId="77777777" w:rsidR="00F06B57" w:rsidRDefault="00F06B57" w:rsidP="00F06B57">
      <w:pPr>
        <w:jc w:val="center"/>
        <w:rPr>
          <w:sz w:val="22"/>
          <w:szCs w:val="22"/>
        </w:rPr>
      </w:pPr>
      <w:r>
        <w:rPr>
          <w:sz w:val="22"/>
          <w:szCs w:val="22"/>
        </w:rPr>
        <w:t>__ Oral</w:t>
      </w:r>
    </w:p>
    <w:p w14:paraId="79DF93E2" w14:textId="77777777" w:rsidR="00F06B57" w:rsidRDefault="00F06B57" w:rsidP="00F06B57">
      <w:pPr>
        <w:jc w:val="center"/>
        <w:rPr>
          <w:sz w:val="22"/>
          <w:szCs w:val="22"/>
        </w:rPr>
      </w:pPr>
      <w:r>
        <w:rPr>
          <w:sz w:val="22"/>
          <w:szCs w:val="22"/>
        </w:rPr>
        <w:t>__ Poster</w:t>
      </w:r>
    </w:p>
    <w:p w14:paraId="11392D54" w14:textId="77777777" w:rsidR="00F06B57" w:rsidRDefault="00F06B57" w:rsidP="00F06B57">
      <w:pPr>
        <w:jc w:val="center"/>
        <w:rPr>
          <w:b/>
          <w:sz w:val="22"/>
          <w:szCs w:val="22"/>
        </w:rPr>
      </w:pPr>
    </w:p>
    <w:p w14:paraId="598CBC77" w14:textId="77777777" w:rsidR="00F06B57" w:rsidRDefault="00F06B57" w:rsidP="00F06B57">
      <w:pPr>
        <w:rPr>
          <w:b/>
          <w:sz w:val="22"/>
          <w:szCs w:val="22"/>
        </w:rPr>
      </w:pPr>
      <w:r>
        <w:rPr>
          <w:b/>
          <w:sz w:val="22"/>
          <w:szCs w:val="22"/>
        </w:rPr>
        <w:t>ABSTRACT</w:t>
      </w:r>
    </w:p>
    <w:p w14:paraId="07270FFA" w14:textId="77777777" w:rsidR="00F06B57" w:rsidRDefault="00F06B57" w:rsidP="00F06B57">
      <w:pPr>
        <w:jc w:val="center"/>
        <w:rPr>
          <w:b/>
          <w:sz w:val="22"/>
          <w:szCs w:val="22"/>
        </w:rPr>
      </w:pPr>
    </w:p>
    <w:p w14:paraId="009CAF22" w14:textId="77777777" w:rsidR="00F06B57" w:rsidRDefault="00F06B57" w:rsidP="00F06B57">
      <w:pPr>
        <w:jc w:val="both"/>
        <w:rPr>
          <w:sz w:val="22"/>
          <w:szCs w:val="22"/>
        </w:rPr>
      </w:pPr>
      <w:r>
        <w:rPr>
          <w:sz w:val="22"/>
          <w:szCs w:val="22"/>
        </w:rPr>
        <w:t>This template shows the abstract’s format for submitting to the 3rd MIMETI 4.0 Conference 2024, held on October 29-31. The abstract must have a maximum length of 250 words, including concisely: goals, scope and motivation.</w:t>
      </w:r>
    </w:p>
    <w:p w14:paraId="15F75F81" w14:textId="77777777" w:rsidR="00F06B57" w:rsidRDefault="00F06B57" w:rsidP="00F06B57">
      <w:pPr>
        <w:jc w:val="both"/>
        <w:rPr>
          <w:sz w:val="22"/>
          <w:szCs w:val="22"/>
        </w:rPr>
      </w:pPr>
    </w:p>
    <w:p w14:paraId="4E179B86" w14:textId="77777777" w:rsidR="00F06B57" w:rsidRDefault="00F06B57" w:rsidP="00F06B57">
      <w:pPr>
        <w:rPr>
          <w:sz w:val="22"/>
          <w:szCs w:val="22"/>
        </w:rPr>
      </w:pPr>
      <w:r>
        <w:rPr>
          <w:b/>
          <w:sz w:val="22"/>
          <w:szCs w:val="22"/>
        </w:rPr>
        <w:t>KEYWORDS</w:t>
      </w:r>
      <w:r>
        <w:rPr>
          <w:sz w:val="22"/>
          <w:szCs w:val="22"/>
        </w:rPr>
        <w:t>: Maximum 3 keywords, definitions, words.</w:t>
      </w:r>
    </w:p>
    <w:p w14:paraId="7AB649D7" w14:textId="77777777" w:rsidR="00F06B57" w:rsidRDefault="00F06B57" w:rsidP="00F06B57">
      <w:pPr>
        <w:jc w:val="both"/>
        <w:rPr>
          <w:sz w:val="22"/>
          <w:szCs w:val="22"/>
        </w:rPr>
      </w:pPr>
    </w:p>
    <w:p w14:paraId="3E3BC3AD" w14:textId="77777777" w:rsidR="00F06B57" w:rsidRDefault="00F06B57" w:rsidP="00F06B57">
      <w:pPr>
        <w:jc w:val="both"/>
        <w:rPr>
          <w:b/>
          <w:sz w:val="22"/>
          <w:szCs w:val="22"/>
        </w:rPr>
      </w:pPr>
      <w:r>
        <w:rPr>
          <w:b/>
          <w:sz w:val="22"/>
          <w:szCs w:val="22"/>
        </w:rPr>
        <w:t>INTRODUCTION</w:t>
      </w:r>
    </w:p>
    <w:p w14:paraId="15CEA662" w14:textId="77777777" w:rsidR="00F06B57" w:rsidRDefault="00F06B57" w:rsidP="00F06B57">
      <w:pPr>
        <w:jc w:val="both"/>
        <w:rPr>
          <w:sz w:val="22"/>
          <w:szCs w:val="22"/>
        </w:rPr>
      </w:pPr>
    </w:p>
    <w:p w14:paraId="33D1AB9C" w14:textId="77777777" w:rsidR="00F06B57" w:rsidRDefault="00F06B57" w:rsidP="00F06B57">
      <w:pPr>
        <w:jc w:val="both"/>
        <w:rPr>
          <w:sz w:val="22"/>
          <w:szCs w:val="22"/>
        </w:rPr>
      </w:pPr>
      <w:r>
        <w:rPr>
          <w:sz w:val="22"/>
          <w:szCs w:val="22"/>
        </w:rPr>
        <w:t>This section should include a brief description of the elements necessary to understand the problem and how your work contributes to the solution. The introduction must have a maximum length of 300 words</w:t>
      </w:r>
    </w:p>
    <w:p w14:paraId="0DB14762" w14:textId="77777777" w:rsidR="00F06B57" w:rsidRDefault="00F06B57" w:rsidP="00F06B57">
      <w:pPr>
        <w:jc w:val="both"/>
        <w:rPr>
          <w:sz w:val="22"/>
          <w:szCs w:val="22"/>
        </w:rPr>
      </w:pPr>
    </w:p>
    <w:p w14:paraId="650C278E" w14:textId="77777777" w:rsidR="00F06B57" w:rsidRDefault="00F06B57" w:rsidP="00F06B57">
      <w:pPr>
        <w:jc w:val="both"/>
        <w:rPr>
          <w:b/>
          <w:sz w:val="22"/>
          <w:szCs w:val="22"/>
        </w:rPr>
      </w:pPr>
      <w:r>
        <w:rPr>
          <w:b/>
          <w:sz w:val="22"/>
          <w:szCs w:val="22"/>
        </w:rPr>
        <w:t>METHODOLOGY</w:t>
      </w:r>
    </w:p>
    <w:p w14:paraId="1E567231" w14:textId="77777777" w:rsidR="00F06B57" w:rsidRDefault="00F06B57" w:rsidP="00F06B57">
      <w:pPr>
        <w:jc w:val="both"/>
        <w:rPr>
          <w:sz w:val="22"/>
          <w:szCs w:val="22"/>
        </w:rPr>
      </w:pPr>
    </w:p>
    <w:p w14:paraId="1EF6805A" w14:textId="035F7B12" w:rsidR="00F06B57" w:rsidRDefault="00F06B57" w:rsidP="00F06B57">
      <w:pPr>
        <w:jc w:val="both"/>
        <w:rPr>
          <w:sz w:val="22"/>
          <w:szCs w:val="22"/>
        </w:rPr>
      </w:pPr>
      <w:r>
        <w:rPr>
          <w:sz w:val="22"/>
          <w:szCs w:val="22"/>
        </w:rPr>
        <w:t>The methodology must include the necessary conditions to understand the development of the research and other relevant technical information. a maximum of 2 tables can be included if necessary. The maximum length of the methodology is 300 words.</w:t>
      </w:r>
    </w:p>
    <w:p w14:paraId="1EFDC9BE" w14:textId="77777777" w:rsidR="00F06B57" w:rsidRDefault="00F06B57" w:rsidP="00F06B57">
      <w:pPr>
        <w:jc w:val="both"/>
        <w:rPr>
          <w:sz w:val="22"/>
          <w:szCs w:val="22"/>
        </w:rPr>
      </w:pPr>
    </w:p>
    <w:p w14:paraId="71A6C7FF" w14:textId="77777777" w:rsidR="00F06B57" w:rsidRDefault="00F06B57" w:rsidP="00F06B57">
      <w:pPr>
        <w:jc w:val="both"/>
        <w:rPr>
          <w:b/>
          <w:sz w:val="22"/>
          <w:szCs w:val="22"/>
        </w:rPr>
      </w:pPr>
      <w:r>
        <w:rPr>
          <w:b/>
          <w:sz w:val="22"/>
          <w:szCs w:val="22"/>
        </w:rPr>
        <w:t>RESULTS</w:t>
      </w:r>
    </w:p>
    <w:p w14:paraId="26537088" w14:textId="77777777" w:rsidR="00F06B57" w:rsidRDefault="00F06B57" w:rsidP="00F06B57">
      <w:pPr>
        <w:jc w:val="both"/>
        <w:rPr>
          <w:sz w:val="22"/>
          <w:szCs w:val="22"/>
        </w:rPr>
      </w:pPr>
    </w:p>
    <w:p w14:paraId="56FC79FC" w14:textId="32946E7D" w:rsidR="00F06B57" w:rsidRDefault="00F06B57" w:rsidP="00F06B57">
      <w:pPr>
        <w:jc w:val="both"/>
        <w:rPr>
          <w:sz w:val="22"/>
          <w:szCs w:val="22"/>
        </w:rPr>
      </w:pPr>
      <w:r>
        <w:rPr>
          <w:sz w:val="22"/>
          <w:szCs w:val="22"/>
        </w:rPr>
        <w:t>The results must clearly show the contributions made to the research topic. A maximum of 3 figures and 5 references can be included. The maximum length of the item is 500 words</w:t>
      </w:r>
      <w:bookmarkStart w:id="0" w:name="_heading=h.gjdgxs" w:colFirst="0" w:colLast="0"/>
      <w:bookmarkEnd w:id="0"/>
      <w:r>
        <w:rPr>
          <w:sz w:val="22"/>
          <w:szCs w:val="22"/>
        </w:rPr>
        <w:t>.</w:t>
      </w:r>
    </w:p>
    <w:p w14:paraId="42A611BF" w14:textId="77777777" w:rsidR="00F06B57" w:rsidRDefault="00F06B57" w:rsidP="00F06B57">
      <w:pPr>
        <w:jc w:val="both"/>
        <w:rPr>
          <w:sz w:val="22"/>
          <w:szCs w:val="22"/>
        </w:rPr>
      </w:pPr>
    </w:p>
    <w:p w14:paraId="3F41FE50" w14:textId="77777777" w:rsidR="00F06B57" w:rsidRDefault="00F06B57" w:rsidP="00F06B57">
      <w:pPr>
        <w:jc w:val="both"/>
        <w:rPr>
          <w:sz w:val="22"/>
          <w:szCs w:val="22"/>
        </w:rPr>
      </w:pPr>
    </w:p>
    <w:p w14:paraId="07D12149" w14:textId="77777777" w:rsidR="00F06B57" w:rsidRDefault="00F06B57" w:rsidP="00F06B57">
      <w:pPr>
        <w:jc w:val="both"/>
        <w:rPr>
          <w:sz w:val="22"/>
          <w:szCs w:val="22"/>
        </w:rPr>
      </w:pPr>
    </w:p>
    <w:p w14:paraId="1AE77B31" w14:textId="77777777" w:rsidR="00F06B57" w:rsidRDefault="00F06B57" w:rsidP="00F06B57">
      <w:pPr>
        <w:jc w:val="both"/>
        <w:rPr>
          <w:sz w:val="22"/>
          <w:szCs w:val="22"/>
        </w:rPr>
      </w:pPr>
    </w:p>
    <w:p w14:paraId="2EE0ADA9" w14:textId="77777777" w:rsidR="00F06B57" w:rsidRDefault="00F06B57" w:rsidP="00F06B57">
      <w:pPr>
        <w:rPr>
          <w:b/>
          <w:sz w:val="22"/>
          <w:szCs w:val="22"/>
        </w:rPr>
      </w:pPr>
    </w:p>
    <w:p w14:paraId="7C73028F" w14:textId="77777777" w:rsidR="00F06B57" w:rsidRDefault="00F06B57" w:rsidP="00F06B57">
      <w:pPr>
        <w:jc w:val="center"/>
        <w:rPr>
          <w:b/>
          <w:sz w:val="22"/>
          <w:szCs w:val="22"/>
        </w:rPr>
      </w:pPr>
      <w:r>
        <w:rPr>
          <w:b/>
          <w:noProof/>
          <w:sz w:val="22"/>
          <w:szCs w:val="22"/>
        </w:rPr>
        <w:drawing>
          <wp:inline distT="0" distB="0" distL="0" distR="0" wp14:anchorId="4DA1F20F" wp14:editId="58D007DC">
            <wp:extent cx="1688146" cy="1393640"/>
            <wp:effectExtent l="0" t="0" r="0" b="0"/>
            <wp:docPr id="2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0619" t="9649" r="10208" b="4978"/>
                    <a:stretch>
                      <a:fillRect/>
                    </a:stretch>
                  </pic:blipFill>
                  <pic:spPr>
                    <a:xfrm>
                      <a:off x="0" y="0"/>
                      <a:ext cx="1688146" cy="1393640"/>
                    </a:xfrm>
                    <a:prstGeom prst="rect">
                      <a:avLst/>
                    </a:prstGeom>
                    <a:ln/>
                  </pic:spPr>
                </pic:pic>
              </a:graphicData>
            </a:graphic>
          </wp:inline>
        </w:drawing>
      </w:r>
    </w:p>
    <w:p w14:paraId="633623CE" w14:textId="77777777" w:rsidR="00F06B57" w:rsidRDefault="00F06B57" w:rsidP="00F06B57">
      <w:pPr>
        <w:jc w:val="center"/>
        <w:rPr>
          <w:sz w:val="22"/>
          <w:szCs w:val="22"/>
        </w:rPr>
      </w:pPr>
      <w:r>
        <w:rPr>
          <w:b/>
          <w:sz w:val="22"/>
          <w:szCs w:val="22"/>
        </w:rPr>
        <w:t xml:space="preserve">Figure 1. </w:t>
      </w:r>
      <w:r>
        <w:rPr>
          <w:sz w:val="22"/>
          <w:szCs w:val="22"/>
        </w:rPr>
        <w:t>Please maintain the figure legends in the format.</w:t>
      </w:r>
    </w:p>
    <w:p w14:paraId="2F08796B" w14:textId="77777777" w:rsidR="00F06B57" w:rsidRDefault="00F06B57" w:rsidP="00F06B57">
      <w:pPr>
        <w:rPr>
          <w:sz w:val="22"/>
          <w:szCs w:val="22"/>
        </w:rPr>
      </w:pPr>
    </w:p>
    <w:p w14:paraId="7326C0B4" w14:textId="77777777" w:rsidR="00F06B57" w:rsidRDefault="00F06B57" w:rsidP="00F06B57">
      <w:pPr>
        <w:jc w:val="center"/>
        <w:rPr>
          <w:b/>
          <w:sz w:val="22"/>
          <w:szCs w:val="22"/>
        </w:rPr>
      </w:pPr>
      <w:r>
        <w:rPr>
          <w:b/>
          <w:sz w:val="22"/>
          <w:szCs w:val="22"/>
        </w:rPr>
        <w:t xml:space="preserve">Table 1. </w:t>
      </w:r>
      <w:r>
        <w:rPr>
          <w:sz w:val="22"/>
          <w:szCs w:val="22"/>
        </w:rPr>
        <w:t>Please maintain the table format</w:t>
      </w:r>
    </w:p>
    <w:tbl>
      <w:tblPr>
        <w:tblW w:w="6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43"/>
        <w:gridCol w:w="1124"/>
        <w:gridCol w:w="2096"/>
        <w:gridCol w:w="1204"/>
      </w:tblGrid>
      <w:tr w:rsidR="00F06B57" w14:paraId="0319646D" w14:textId="77777777" w:rsidTr="00D113F1">
        <w:tc>
          <w:tcPr>
            <w:tcW w:w="1843"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30BBBA7E" w14:textId="77777777" w:rsidR="00F06B57" w:rsidRDefault="00F06B57" w:rsidP="00D113F1">
            <w:pPr>
              <w:jc w:val="center"/>
              <w:rPr>
                <w:color w:val="FFFFFF"/>
                <w:sz w:val="22"/>
                <w:szCs w:val="22"/>
              </w:rPr>
            </w:pPr>
            <w:r>
              <w:rPr>
                <w:b/>
                <w:color w:val="FFFFFF"/>
                <w:sz w:val="22"/>
                <w:szCs w:val="22"/>
              </w:rPr>
              <w:t>PROPERTY</w:t>
            </w:r>
          </w:p>
        </w:tc>
        <w:tc>
          <w:tcPr>
            <w:tcW w:w="1124"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2CEE4C6A" w14:textId="77777777" w:rsidR="00F06B57" w:rsidRDefault="00F06B57" w:rsidP="00D113F1">
            <w:pPr>
              <w:jc w:val="center"/>
              <w:rPr>
                <w:color w:val="FFFFFF"/>
                <w:sz w:val="22"/>
                <w:szCs w:val="22"/>
              </w:rPr>
            </w:pPr>
            <w:r>
              <w:rPr>
                <w:b/>
                <w:color w:val="FFFFFF"/>
                <w:sz w:val="22"/>
                <w:szCs w:val="22"/>
              </w:rPr>
              <w:t>EPOLAM</w:t>
            </w:r>
          </w:p>
        </w:tc>
        <w:tc>
          <w:tcPr>
            <w:tcW w:w="2096"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4CF653C7" w14:textId="77777777" w:rsidR="00F06B57" w:rsidRDefault="00F06B57" w:rsidP="00D113F1">
            <w:pPr>
              <w:jc w:val="center"/>
              <w:rPr>
                <w:color w:val="FFFFFF"/>
                <w:sz w:val="22"/>
                <w:szCs w:val="22"/>
              </w:rPr>
            </w:pPr>
            <w:r>
              <w:rPr>
                <w:b/>
                <w:color w:val="FFFFFF"/>
                <w:sz w:val="22"/>
                <w:szCs w:val="22"/>
              </w:rPr>
              <w:t>EVO</w:t>
            </w:r>
          </w:p>
        </w:tc>
        <w:tc>
          <w:tcPr>
            <w:tcW w:w="1204"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20F8C7E5" w14:textId="77777777" w:rsidR="00F06B57" w:rsidRDefault="00F06B57" w:rsidP="00D113F1">
            <w:pPr>
              <w:jc w:val="center"/>
              <w:rPr>
                <w:color w:val="FFFFFF"/>
                <w:sz w:val="22"/>
                <w:szCs w:val="22"/>
              </w:rPr>
            </w:pPr>
            <w:r>
              <w:rPr>
                <w:b/>
                <w:color w:val="FFFFFF"/>
                <w:sz w:val="22"/>
                <w:szCs w:val="22"/>
              </w:rPr>
              <w:t>WEICON C</w:t>
            </w:r>
          </w:p>
        </w:tc>
      </w:tr>
      <w:tr w:rsidR="00F06B57" w14:paraId="706E2A42" w14:textId="77777777" w:rsidTr="00D113F1">
        <w:tc>
          <w:tcPr>
            <w:tcW w:w="1843" w:type="dxa"/>
            <w:tcBorders>
              <w:top w:val="single" w:sz="4" w:space="0" w:color="000000"/>
            </w:tcBorders>
            <w:shd w:val="clear" w:color="auto" w:fill="auto"/>
            <w:tcMar>
              <w:top w:w="100" w:type="dxa"/>
              <w:left w:w="100" w:type="dxa"/>
              <w:bottom w:w="100" w:type="dxa"/>
              <w:right w:w="100" w:type="dxa"/>
            </w:tcMar>
            <w:vAlign w:val="center"/>
          </w:tcPr>
          <w:p w14:paraId="002E60F9" w14:textId="77777777" w:rsidR="00F06B57" w:rsidRDefault="00F06B57" w:rsidP="00D113F1">
            <w:pPr>
              <w:jc w:val="center"/>
              <w:rPr>
                <w:sz w:val="22"/>
                <w:szCs w:val="22"/>
              </w:rPr>
            </w:pPr>
            <w:r>
              <w:rPr>
                <w:sz w:val="22"/>
                <w:szCs w:val="22"/>
              </w:rPr>
              <w:t>Ultimate stress (MPa)</w:t>
            </w:r>
          </w:p>
        </w:tc>
        <w:tc>
          <w:tcPr>
            <w:tcW w:w="1124" w:type="dxa"/>
            <w:tcBorders>
              <w:top w:val="single" w:sz="4" w:space="0" w:color="000000"/>
            </w:tcBorders>
            <w:shd w:val="clear" w:color="auto" w:fill="auto"/>
            <w:tcMar>
              <w:top w:w="100" w:type="dxa"/>
              <w:left w:w="100" w:type="dxa"/>
              <w:bottom w:w="100" w:type="dxa"/>
              <w:right w:w="100" w:type="dxa"/>
            </w:tcMar>
            <w:vAlign w:val="center"/>
          </w:tcPr>
          <w:p w14:paraId="0E4AECDB" w14:textId="77777777" w:rsidR="00F06B57" w:rsidRDefault="00F06B57" w:rsidP="00D113F1">
            <w:pPr>
              <w:jc w:val="center"/>
              <w:rPr>
                <w:sz w:val="22"/>
                <w:szCs w:val="22"/>
              </w:rPr>
            </w:pPr>
            <w:r>
              <w:rPr>
                <w:sz w:val="22"/>
                <w:szCs w:val="22"/>
              </w:rPr>
              <w:t>4.27 ± 1.39</w:t>
            </w:r>
          </w:p>
        </w:tc>
        <w:tc>
          <w:tcPr>
            <w:tcW w:w="2096" w:type="dxa"/>
            <w:tcBorders>
              <w:top w:val="single" w:sz="4" w:space="0" w:color="000000"/>
            </w:tcBorders>
            <w:shd w:val="clear" w:color="auto" w:fill="auto"/>
            <w:tcMar>
              <w:top w:w="100" w:type="dxa"/>
              <w:left w:w="100" w:type="dxa"/>
              <w:bottom w:w="100" w:type="dxa"/>
              <w:right w:w="100" w:type="dxa"/>
            </w:tcMar>
            <w:vAlign w:val="center"/>
          </w:tcPr>
          <w:p w14:paraId="6B6D411A" w14:textId="77777777" w:rsidR="00F06B57" w:rsidRDefault="00F06B57" w:rsidP="00D113F1">
            <w:pPr>
              <w:jc w:val="center"/>
              <w:rPr>
                <w:sz w:val="22"/>
                <w:szCs w:val="22"/>
              </w:rPr>
            </w:pPr>
            <w:r>
              <w:rPr>
                <w:sz w:val="22"/>
                <w:szCs w:val="22"/>
              </w:rPr>
              <w:t>4.65 ± 0.44</w:t>
            </w:r>
          </w:p>
        </w:tc>
        <w:tc>
          <w:tcPr>
            <w:tcW w:w="1204" w:type="dxa"/>
            <w:tcBorders>
              <w:top w:val="single" w:sz="4" w:space="0" w:color="000000"/>
            </w:tcBorders>
            <w:shd w:val="clear" w:color="auto" w:fill="auto"/>
            <w:tcMar>
              <w:top w:w="80" w:type="dxa"/>
              <w:left w:w="140" w:type="dxa"/>
              <w:bottom w:w="80" w:type="dxa"/>
              <w:right w:w="140" w:type="dxa"/>
            </w:tcMar>
            <w:vAlign w:val="center"/>
          </w:tcPr>
          <w:p w14:paraId="59677130" w14:textId="77777777" w:rsidR="00F06B57" w:rsidRDefault="00F06B57" w:rsidP="00D113F1">
            <w:pPr>
              <w:jc w:val="center"/>
              <w:rPr>
                <w:sz w:val="22"/>
                <w:szCs w:val="22"/>
              </w:rPr>
            </w:pPr>
            <w:r>
              <w:rPr>
                <w:sz w:val="22"/>
                <w:szCs w:val="22"/>
              </w:rPr>
              <w:t>1.53 ± 0.68</w:t>
            </w:r>
          </w:p>
        </w:tc>
      </w:tr>
      <w:tr w:rsidR="00F06B57" w14:paraId="3AD5ECC3" w14:textId="77777777" w:rsidTr="00D113F1">
        <w:tc>
          <w:tcPr>
            <w:tcW w:w="1843" w:type="dxa"/>
            <w:shd w:val="clear" w:color="auto" w:fill="EFEFEF"/>
            <w:tcMar>
              <w:top w:w="100" w:type="dxa"/>
              <w:left w:w="100" w:type="dxa"/>
              <w:bottom w:w="100" w:type="dxa"/>
              <w:right w:w="100" w:type="dxa"/>
            </w:tcMar>
            <w:vAlign w:val="center"/>
          </w:tcPr>
          <w:p w14:paraId="4D580E6D" w14:textId="77777777" w:rsidR="00F06B57" w:rsidRDefault="00F06B57" w:rsidP="00D113F1">
            <w:pPr>
              <w:jc w:val="center"/>
              <w:rPr>
                <w:sz w:val="22"/>
                <w:szCs w:val="22"/>
              </w:rPr>
            </w:pPr>
            <w:r>
              <w:rPr>
                <w:sz w:val="22"/>
                <w:szCs w:val="22"/>
              </w:rPr>
              <w:t>Maximum load (</w:t>
            </w:r>
            <w:proofErr w:type="spellStart"/>
            <w:r>
              <w:rPr>
                <w:sz w:val="22"/>
                <w:szCs w:val="22"/>
              </w:rPr>
              <w:t>kN</w:t>
            </w:r>
            <w:proofErr w:type="spellEnd"/>
            <w:r>
              <w:rPr>
                <w:sz w:val="22"/>
                <w:szCs w:val="22"/>
              </w:rPr>
              <w:t>)</w:t>
            </w:r>
          </w:p>
        </w:tc>
        <w:tc>
          <w:tcPr>
            <w:tcW w:w="1124" w:type="dxa"/>
            <w:shd w:val="clear" w:color="auto" w:fill="EFEFEF"/>
            <w:tcMar>
              <w:top w:w="100" w:type="dxa"/>
              <w:left w:w="100" w:type="dxa"/>
              <w:bottom w:w="100" w:type="dxa"/>
              <w:right w:w="100" w:type="dxa"/>
            </w:tcMar>
            <w:vAlign w:val="center"/>
          </w:tcPr>
          <w:p w14:paraId="462E4D87" w14:textId="77777777" w:rsidR="00F06B57" w:rsidRDefault="00F06B57" w:rsidP="00D113F1">
            <w:pPr>
              <w:jc w:val="center"/>
              <w:rPr>
                <w:sz w:val="22"/>
                <w:szCs w:val="22"/>
              </w:rPr>
            </w:pPr>
            <w:r>
              <w:rPr>
                <w:sz w:val="22"/>
                <w:szCs w:val="22"/>
              </w:rPr>
              <w:t>2.97 ± 0.13</w:t>
            </w:r>
          </w:p>
        </w:tc>
        <w:tc>
          <w:tcPr>
            <w:tcW w:w="2096" w:type="dxa"/>
            <w:shd w:val="clear" w:color="auto" w:fill="EFEFEF"/>
            <w:tcMar>
              <w:top w:w="100" w:type="dxa"/>
              <w:left w:w="100" w:type="dxa"/>
              <w:bottom w:w="100" w:type="dxa"/>
              <w:right w:w="100" w:type="dxa"/>
            </w:tcMar>
            <w:vAlign w:val="center"/>
          </w:tcPr>
          <w:p w14:paraId="79611D64" w14:textId="77777777" w:rsidR="00F06B57" w:rsidRDefault="00F06B57" w:rsidP="00D113F1">
            <w:pPr>
              <w:jc w:val="center"/>
              <w:rPr>
                <w:sz w:val="22"/>
                <w:szCs w:val="22"/>
              </w:rPr>
            </w:pPr>
            <w:r>
              <w:rPr>
                <w:sz w:val="22"/>
                <w:szCs w:val="22"/>
              </w:rPr>
              <w:t>2.74 ± 0.79</w:t>
            </w:r>
          </w:p>
        </w:tc>
        <w:tc>
          <w:tcPr>
            <w:tcW w:w="1204" w:type="dxa"/>
            <w:shd w:val="clear" w:color="auto" w:fill="EFEFEF"/>
            <w:tcMar>
              <w:top w:w="80" w:type="dxa"/>
              <w:left w:w="140" w:type="dxa"/>
              <w:bottom w:w="80" w:type="dxa"/>
              <w:right w:w="140" w:type="dxa"/>
            </w:tcMar>
            <w:vAlign w:val="center"/>
          </w:tcPr>
          <w:p w14:paraId="1DB16E01" w14:textId="77777777" w:rsidR="00F06B57" w:rsidRDefault="00F06B57" w:rsidP="00D113F1">
            <w:pPr>
              <w:jc w:val="center"/>
              <w:rPr>
                <w:sz w:val="22"/>
                <w:szCs w:val="22"/>
              </w:rPr>
            </w:pPr>
            <w:r>
              <w:rPr>
                <w:sz w:val="22"/>
                <w:szCs w:val="22"/>
              </w:rPr>
              <w:t>1.96 ± 1.15</w:t>
            </w:r>
          </w:p>
        </w:tc>
      </w:tr>
      <w:tr w:rsidR="00F06B57" w14:paraId="5F47E4AC" w14:textId="77777777" w:rsidTr="00D113F1">
        <w:tc>
          <w:tcPr>
            <w:tcW w:w="1843" w:type="dxa"/>
            <w:shd w:val="clear" w:color="auto" w:fill="auto"/>
            <w:tcMar>
              <w:top w:w="100" w:type="dxa"/>
              <w:left w:w="100" w:type="dxa"/>
              <w:bottom w:w="100" w:type="dxa"/>
              <w:right w:w="100" w:type="dxa"/>
            </w:tcMar>
            <w:vAlign w:val="center"/>
          </w:tcPr>
          <w:p w14:paraId="3BE8CADC" w14:textId="77777777" w:rsidR="00F06B57" w:rsidRDefault="00F06B57" w:rsidP="00D113F1">
            <w:pPr>
              <w:jc w:val="center"/>
              <w:rPr>
                <w:sz w:val="22"/>
                <w:szCs w:val="22"/>
              </w:rPr>
            </w:pPr>
            <w:r>
              <w:rPr>
                <w:sz w:val="22"/>
                <w:szCs w:val="22"/>
              </w:rPr>
              <w:t>Failure load (</w:t>
            </w:r>
            <w:proofErr w:type="spellStart"/>
            <w:r>
              <w:rPr>
                <w:sz w:val="22"/>
                <w:szCs w:val="22"/>
              </w:rPr>
              <w:t>kN</w:t>
            </w:r>
            <w:proofErr w:type="spellEnd"/>
            <w:r>
              <w:rPr>
                <w:sz w:val="22"/>
                <w:szCs w:val="22"/>
              </w:rPr>
              <w:t>)</w:t>
            </w:r>
          </w:p>
        </w:tc>
        <w:tc>
          <w:tcPr>
            <w:tcW w:w="1124" w:type="dxa"/>
            <w:shd w:val="clear" w:color="auto" w:fill="auto"/>
            <w:tcMar>
              <w:top w:w="100" w:type="dxa"/>
              <w:left w:w="100" w:type="dxa"/>
              <w:bottom w:w="100" w:type="dxa"/>
              <w:right w:w="100" w:type="dxa"/>
            </w:tcMar>
            <w:vAlign w:val="center"/>
          </w:tcPr>
          <w:p w14:paraId="6CBB217A" w14:textId="77777777" w:rsidR="00F06B57" w:rsidRDefault="00F06B57" w:rsidP="00D113F1">
            <w:pPr>
              <w:jc w:val="center"/>
              <w:rPr>
                <w:sz w:val="22"/>
                <w:szCs w:val="22"/>
              </w:rPr>
            </w:pPr>
            <w:r>
              <w:rPr>
                <w:sz w:val="22"/>
                <w:szCs w:val="22"/>
              </w:rPr>
              <w:t>2.79 ± 0.91</w:t>
            </w:r>
          </w:p>
        </w:tc>
        <w:tc>
          <w:tcPr>
            <w:tcW w:w="2096" w:type="dxa"/>
            <w:shd w:val="clear" w:color="auto" w:fill="auto"/>
            <w:tcMar>
              <w:top w:w="100" w:type="dxa"/>
              <w:left w:w="100" w:type="dxa"/>
              <w:bottom w:w="100" w:type="dxa"/>
              <w:right w:w="100" w:type="dxa"/>
            </w:tcMar>
            <w:vAlign w:val="center"/>
          </w:tcPr>
          <w:p w14:paraId="62003111" w14:textId="77777777" w:rsidR="00F06B57" w:rsidRDefault="00F06B57" w:rsidP="00D113F1">
            <w:pPr>
              <w:jc w:val="center"/>
              <w:rPr>
                <w:sz w:val="22"/>
                <w:szCs w:val="22"/>
              </w:rPr>
            </w:pPr>
            <w:r>
              <w:rPr>
                <w:sz w:val="22"/>
                <w:szCs w:val="22"/>
              </w:rPr>
              <w:t>3.04 ± 0.29</w:t>
            </w:r>
          </w:p>
        </w:tc>
        <w:tc>
          <w:tcPr>
            <w:tcW w:w="1204" w:type="dxa"/>
            <w:shd w:val="clear" w:color="auto" w:fill="auto"/>
            <w:tcMar>
              <w:top w:w="80" w:type="dxa"/>
              <w:left w:w="140" w:type="dxa"/>
              <w:bottom w:w="80" w:type="dxa"/>
              <w:right w:w="140" w:type="dxa"/>
            </w:tcMar>
            <w:vAlign w:val="center"/>
          </w:tcPr>
          <w:p w14:paraId="3C673ACF" w14:textId="77777777" w:rsidR="00F06B57" w:rsidRDefault="00F06B57" w:rsidP="00D113F1">
            <w:pPr>
              <w:jc w:val="center"/>
              <w:rPr>
                <w:sz w:val="22"/>
                <w:szCs w:val="22"/>
              </w:rPr>
            </w:pPr>
            <w:r>
              <w:rPr>
                <w:sz w:val="22"/>
                <w:szCs w:val="22"/>
              </w:rPr>
              <w:t>1.78 ± 0.99</w:t>
            </w:r>
          </w:p>
        </w:tc>
      </w:tr>
    </w:tbl>
    <w:p w14:paraId="641C93A4" w14:textId="77777777" w:rsidR="00F06B57" w:rsidRDefault="00F06B57" w:rsidP="00F06B57">
      <w:pPr>
        <w:jc w:val="center"/>
        <w:rPr>
          <w:b/>
          <w:sz w:val="22"/>
          <w:szCs w:val="22"/>
        </w:rPr>
      </w:pPr>
    </w:p>
    <w:p w14:paraId="3758EFC4" w14:textId="77777777" w:rsidR="00F06B57" w:rsidRDefault="00F06B57" w:rsidP="00F06B57">
      <w:pPr>
        <w:rPr>
          <w:b/>
          <w:sz w:val="22"/>
          <w:szCs w:val="22"/>
        </w:rPr>
      </w:pPr>
      <w:r>
        <w:rPr>
          <w:b/>
          <w:sz w:val="22"/>
          <w:szCs w:val="22"/>
        </w:rPr>
        <w:t>All figures and tables must be numbered and accompanied by their respective titles. Additionally, all figures must be mentioned in the text.</w:t>
      </w:r>
    </w:p>
    <w:p w14:paraId="69F30F56" w14:textId="77777777" w:rsidR="00F06B57" w:rsidRDefault="00F06B57" w:rsidP="00F06B57">
      <w:pPr>
        <w:rPr>
          <w:b/>
          <w:sz w:val="22"/>
          <w:szCs w:val="22"/>
        </w:rPr>
      </w:pPr>
    </w:p>
    <w:p w14:paraId="2CA04DFB" w14:textId="77777777" w:rsidR="00F06B57" w:rsidRDefault="00F06B57" w:rsidP="00F06B57">
      <w:pPr>
        <w:jc w:val="both"/>
        <w:rPr>
          <w:b/>
          <w:sz w:val="22"/>
          <w:szCs w:val="22"/>
        </w:rPr>
      </w:pPr>
      <w:r>
        <w:rPr>
          <w:b/>
          <w:sz w:val="22"/>
          <w:szCs w:val="22"/>
        </w:rPr>
        <w:t>CONCLUSIONS</w:t>
      </w:r>
    </w:p>
    <w:p w14:paraId="1CDC53B4" w14:textId="77777777" w:rsidR="00F06B57" w:rsidRDefault="00F06B57" w:rsidP="00F06B57">
      <w:pPr>
        <w:jc w:val="both"/>
        <w:rPr>
          <w:sz w:val="22"/>
          <w:szCs w:val="22"/>
        </w:rPr>
      </w:pPr>
    </w:p>
    <w:p w14:paraId="4B83D8BC" w14:textId="77777777" w:rsidR="00F06B57" w:rsidRDefault="00F06B57" w:rsidP="00F06B57">
      <w:pPr>
        <w:jc w:val="both"/>
        <w:rPr>
          <w:sz w:val="22"/>
          <w:szCs w:val="22"/>
        </w:rPr>
      </w:pPr>
      <w:r>
        <w:rPr>
          <w:sz w:val="22"/>
          <w:szCs w:val="22"/>
        </w:rPr>
        <w:t>The conclusions must show the main contributions of the work. The findings must be at most 100 words.</w:t>
      </w:r>
    </w:p>
    <w:p w14:paraId="1C1E94EB" w14:textId="77777777" w:rsidR="00F06B57" w:rsidRDefault="00F06B57" w:rsidP="00F06B57">
      <w:pPr>
        <w:jc w:val="both"/>
        <w:rPr>
          <w:sz w:val="22"/>
          <w:szCs w:val="22"/>
        </w:rPr>
      </w:pPr>
    </w:p>
    <w:p w14:paraId="5C43AF12" w14:textId="77777777" w:rsidR="00F06B57" w:rsidRDefault="00F06B57" w:rsidP="00F06B57">
      <w:pPr>
        <w:jc w:val="both"/>
        <w:rPr>
          <w:b/>
          <w:sz w:val="22"/>
          <w:szCs w:val="22"/>
        </w:rPr>
      </w:pPr>
      <w:r>
        <w:rPr>
          <w:b/>
          <w:sz w:val="22"/>
          <w:szCs w:val="22"/>
        </w:rPr>
        <w:t>REFERENCES</w:t>
      </w:r>
    </w:p>
    <w:p w14:paraId="2BA02C1E" w14:textId="77777777" w:rsidR="00F06B57" w:rsidRDefault="00F06B57" w:rsidP="00F06B57">
      <w:pPr>
        <w:jc w:val="both"/>
        <w:rPr>
          <w:b/>
          <w:sz w:val="22"/>
          <w:szCs w:val="22"/>
        </w:rPr>
      </w:pPr>
    </w:p>
    <w:p w14:paraId="1A49092E" w14:textId="3D6DD40D" w:rsidR="00F06B57" w:rsidRPr="00F06B57" w:rsidRDefault="00F06B57" w:rsidP="00F06B57">
      <w:pPr>
        <w:jc w:val="both"/>
        <w:rPr>
          <w:sz w:val="22"/>
          <w:szCs w:val="22"/>
        </w:rPr>
      </w:pPr>
      <w:r>
        <w:rPr>
          <w:sz w:val="22"/>
          <w:szCs w:val="22"/>
        </w:rPr>
        <w:t>Please ensure that every reference cited in the text is also present in the reference list (and vice versa). Indicate references by number(s) in square brackets in line with the text. According to IEEE references style.</w:t>
      </w:r>
    </w:p>
    <w:p w14:paraId="22574E3D" w14:textId="77777777" w:rsidR="00F06B57" w:rsidRDefault="00F06B57" w:rsidP="00F06B57">
      <w:pPr>
        <w:rPr>
          <w:b/>
          <w:sz w:val="22"/>
          <w:szCs w:val="22"/>
        </w:rPr>
      </w:pPr>
    </w:p>
    <w:p w14:paraId="6271E2F7" w14:textId="7EF1EE7E" w:rsidR="00F06B57" w:rsidRDefault="00F06B57" w:rsidP="00F06B57">
      <w:pPr>
        <w:rPr>
          <w:sz w:val="22"/>
          <w:szCs w:val="22"/>
        </w:rPr>
      </w:pPr>
      <w:r>
        <w:rPr>
          <w:b/>
          <w:sz w:val="22"/>
          <w:szCs w:val="22"/>
        </w:rPr>
        <w:t>ACKNOWLEDGMENTS</w:t>
      </w:r>
    </w:p>
    <w:p w14:paraId="461CF89E" w14:textId="77777777" w:rsidR="00F06B57" w:rsidRDefault="00F06B57" w:rsidP="00F06B57">
      <w:pPr>
        <w:rPr>
          <w:sz w:val="22"/>
          <w:szCs w:val="22"/>
        </w:rPr>
      </w:pPr>
    </w:p>
    <w:p w14:paraId="607AABE6" w14:textId="77777777" w:rsidR="00F06B57" w:rsidRDefault="00F06B57" w:rsidP="00F06B57">
      <w:pPr>
        <w:rPr>
          <w:sz w:val="22"/>
          <w:szCs w:val="22"/>
        </w:rPr>
      </w:pPr>
      <w:r>
        <w:rPr>
          <w:sz w:val="22"/>
          <w:szCs w:val="22"/>
        </w:rPr>
        <w:t xml:space="preserve"> In this section, the sources of funding and training should be indicated. The list of individuals who have assisted, as judged by the authors, can be included.</w:t>
      </w:r>
    </w:p>
    <w:p w14:paraId="5D2182F9" w14:textId="77777777" w:rsidR="00F06B57" w:rsidRDefault="00F06B57" w:rsidP="00F06B57">
      <w:pPr>
        <w:rPr>
          <w:sz w:val="22"/>
          <w:szCs w:val="22"/>
        </w:rPr>
      </w:pPr>
    </w:p>
    <w:p w14:paraId="69AA844A" w14:textId="77777777" w:rsidR="00F06B57" w:rsidRDefault="00F06B57" w:rsidP="00F06B57">
      <w:pPr>
        <w:rPr>
          <w:b/>
          <w:sz w:val="22"/>
          <w:szCs w:val="22"/>
        </w:rPr>
      </w:pPr>
      <w:bookmarkStart w:id="1" w:name="_heading=h.30j0zll" w:colFirst="0" w:colLast="0"/>
      <w:bookmarkEnd w:id="1"/>
      <w:r>
        <w:rPr>
          <w:b/>
          <w:sz w:val="22"/>
          <w:szCs w:val="22"/>
        </w:rPr>
        <w:t>PLEASE use the template and DO NOT MODIFY headlines or footnotes.</w:t>
      </w:r>
      <w:r>
        <w:t xml:space="preserve"> </w:t>
      </w:r>
    </w:p>
    <w:p w14:paraId="6C5B26DC" w14:textId="77777777" w:rsidR="00F06B57" w:rsidRPr="00DE4B2F" w:rsidRDefault="00F06B57">
      <w:pPr>
        <w:rPr>
          <w:rFonts w:ascii="Arial" w:hAnsi="Arial" w:cs="Arial"/>
          <w:sz w:val="21"/>
          <w:szCs w:val="21"/>
        </w:rPr>
      </w:pPr>
    </w:p>
    <w:sectPr w:rsidR="00F06B57" w:rsidRPr="00DE4B2F" w:rsidSect="001D6D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E87D" w14:textId="77777777" w:rsidR="00FC3DBC" w:rsidRDefault="00FC3DBC" w:rsidP="00DE4B2F">
      <w:r>
        <w:separator/>
      </w:r>
    </w:p>
  </w:endnote>
  <w:endnote w:type="continuationSeparator" w:id="0">
    <w:p w14:paraId="033E02BD" w14:textId="77777777" w:rsidR="00FC3DBC" w:rsidRDefault="00FC3DBC" w:rsidP="00DE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5AA7" w14:textId="77777777" w:rsidR="00AB1AE6" w:rsidRDefault="00AB1A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F8B1" w14:textId="77777777" w:rsidR="00AB1AE6" w:rsidRDefault="00AB1A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158E" w14:textId="77777777" w:rsidR="00AB1AE6" w:rsidRDefault="00AB1A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34E4" w14:textId="77777777" w:rsidR="00FC3DBC" w:rsidRDefault="00FC3DBC" w:rsidP="00DE4B2F">
      <w:r>
        <w:separator/>
      </w:r>
    </w:p>
  </w:footnote>
  <w:footnote w:type="continuationSeparator" w:id="0">
    <w:p w14:paraId="429ED9C1" w14:textId="77777777" w:rsidR="00FC3DBC" w:rsidRDefault="00FC3DBC" w:rsidP="00DE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28CE" w14:textId="77777777" w:rsidR="00AB1AE6" w:rsidRDefault="00AB1A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DE9D" w14:textId="6F1B2565" w:rsidR="00DE4B2F" w:rsidRDefault="00DE4B2F">
    <w:pPr>
      <w:pStyle w:val="Encabezado"/>
    </w:pPr>
    <w:r>
      <w:rPr>
        <w:noProof/>
      </w:rPr>
      <w:drawing>
        <wp:anchor distT="0" distB="0" distL="114300" distR="114300" simplePos="0" relativeHeight="251658240" behindDoc="1" locked="0" layoutInCell="1" allowOverlap="1" wp14:anchorId="3320851E" wp14:editId="140C952C">
          <wp:simplePos x="0" y="0"/>
          <wp:positionH relativeFrom="column">
            <wp:posOffset>-925975</wp:posOffset>
          </wp:positionH>
          <wp:positionV relativeFrom="paragraph">
            <wp:posOffset>-461155</wp:posOffset>
          </wp:positionV>
          <wp:extent cx="7786195" cy="100762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Carta.jpg"/>
                  <pic:cNvPicPr/>
                </pic:nvPicPr>
                <pic:blipFill>
                  <a:blip r:embed="rId1">
                    <a:extLst>
                      <a:ext uri="{28A0092B-C50C-407E-A947-70E740481C1C}">
                        <a14:useLocalDpi xmlns:a14="http://schemas.microsoft.com/office/drawing/2010/main" val="0"/>
                      </a:ext>
                    </a:extLst>
                  </a:blip>
                  <a:stretch>
                    <a:fillRect/>
                  </a:stretch>
                </pic:blipFill>
                <pic:spPr>
                  <a:xfrm>
                    <a:off x="0" y="0"/>
                    <a:ext cx="7786195" cy="10076252"/>
                  </a:xfrm>
                  <a:prstGeom prst="rect">
                    <a:avLst/>
                  </a:prstGeom>
                </pic:spPr>
              </pic:pic>
            </a:graphicData>
          </a:graphic>
          <wp14:sizeRelH relativeFrom="margin">
            <wp14:pctWidth>0</wp14:pctWidth>
          </wp14:sizeRelH>
          <wp14:sizeRelV relativeFrom="margin">
            <wp14:pctHeight>0</wp14:pctHeight>
          </wp14:sizeRelV>
        </wp:anchor>
      </w:drawing>
    </w:r>
  </w:p>
  <w:p w14:paraId="39D530B0" w14:textId="77777777" w:rsidR="00DE4B2F" w:rsidRDefault="00DE4B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98B" w14:textId="77777777" w:rsidR="00AB1AE6" w:rsidRDefault="00AB1A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2F"/>
    <w:rsid w:val="00170887"/>
    <w:rsid w:val="001D6D09"/>
    <w:rsid w:val="004A4FFE"/>
    <w:rsid w:val="00A608D6"/>
    <w:rsid w:val="00AB1AE6"/>
    <w:rsid w:val="00DE08F0"/>
    <w:rsid w:val="00DE4B2F"/>
    <w:rsid w:val="00F06B57"/>
    <w:rsid w:val="00FC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DA7C"/>
  <w15:chartTrackingRefBased/>
  <w15:docId w15:val="{18309AA0-2AC6-1B46-9E36-1CC3486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B2F"/>
    <w:pPr>
      <w:tabs>
        <w:tab w:val="center" w:pos="4680"/>
        <w:tab w:val="right" w:pos="9360"/>
      </w:tabs>
    </w:pPr>
  </w:style>
  <w:style w:type="character" w:customStyle="1" w:styleId="EncabezadoCar">
    <w:name w:val="Encabezado Car"/>
    <w:basedOn w:val="Fuentedeprrafopredeter"/>
    <w:link w:val="Encabezado"/>
    <w:uiPriority w:val="99"/>
    <w:rsid w:val="00DE4B2F"/>
  </w:style>
  <w:style w:type="paragraph" w:styleId="Piedepgina">
    <w:name w:val="footer"/>
    <w:basedOn w:val="Normal"/>
    <w:link w:val="PiedepginaCar"/>
    <w:uiPriority w:val="99"/>
    <w:unhideWhenUsed/>
    <w:rsid w:val="00DE4B2F"/>
    <w:pPr>
      <w:tabs>
        <w:tab w:val="center" w:pos="4680"/>
        <w:tab w:val="right" w:pos="9360"/>
      </w:tabs>
    </w:pPr>
  </w:style>
  <w:style w:type="character" w:customStyle="1" w:styleId="PiedepginaCar">
    <w:name w:val="Pie de página Car"/>
    <w:basedOn w:val="Fuentedeprrafopredeter"/>
    <w:link w:val="Piedepgina"/>
    <w:uiPriority w:val="99"/>
    <w:rsid w:val="00D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mail.m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2149</Characters>
  <Application>Microsoft Office Word</Application>
  <DocSecurity>0</DocSecurity>
  <Lines>17</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2024-09-12T17:00:00Z</dcterms:created>
  <dcterms:modified xsi:type="dcterms:W3CDTF">2024-09-12T17:00:00Z</dcterms:modified>
</cp:coreProperties>
</file>